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4F" w:rsidRDefault="00AD69A4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79A4E02" wp14:editId="65AF5FB7">
            <wp:simplePos x="0" y="0"/>
            <wp:positionH relativeFrom="column">
              <wp:posOffset>-53975</wp:posOffset>
            </wp:positionH>
            <wp:positionV relativeFrom="paragraph">
              <wp:posOffset>-8890</wp:posOffset>
            </wp:positionV>
            <wp:extent cx="5050790" cy="4702175"/>
            <wp:effectExtent l="0" t="0" r="0" b="3175"/>
            <wp:wrapNone/>
            <wp:docPr id="6" name="Picture 6" descr="http://ecx.images-amazon.com/images/I/51SeMx77s2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x.images-amazon.com/images/I/51SeMx77s2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47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C97E8" wp14:editId="423C8A81">
                <wp:simplePos x="0" y="0"/>
                <wp:positionH relativeFrom="column">
                  <wp:posOffset>3983990</wp:posOffset>
                </wp:positionH>
                <wp:positionV relativeFrom="paragraph">
                  <wp:posOffset>-520700</wp:posOffset>
                </wp:positionV>
                <wp:extent cx="2372995" cy="2035175"/>
                <wp:effectExtent l="457200" t="0" r="46355" b="4127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2035175"/>
                        </a:xfrm>
                        <a:prstGeom prst="cloudCallout">
                          <a:avLst>
                            <a:gd name="adj1" fmla="val -66248"/>
                            <a:gd name="adj2" fmla="val 3522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D4F" w:rsidRPr="00B04D4F" w:rsidRDefault="00B04D4F" w:rsidP="00B04D4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Q2.Who is the main character?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313.7pt;margin-top:-41pt;width:186.85pt;height:16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" adj="-3510,18408" fillcolor="white [3201]" strokecolor="#c0504d [3205]" strokeweight="2pt">
                <v:textbox>
                  <w:txbxContent>
                    <w:p w:rsidR="00B04D4F" w:rsidRPr="00B04D4F" w:rsidRDefault="00B04D4F" w:rsidP="00B04D4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Q2.Who is the main character?</w:t>
                      </w:r>
                    </w:p>
                  </w:txbxContent>
                </v:textbox>
              </v:shape>
            </w:pict>
          </mc:Fallback>
        </mc:AlternateContent>
      </w:r>
      <w:r w:rsidR="00B04D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E2843" wp14:editId="4ACB3E3F">
                <wp:simplePos x="0" y="0"/>
                <wp:positionH relativeFrom="column">
                  <wp:posOffset>-685800</wp:posOffset>
                </wp:positionH>
                <wp:positionV relativeFrom="paragraph">
                  <wp:posOffset>-311150</wp:posOffset>
                </wp:positionV>
                <wp:extent cx="2286000" cy="2035175"/>
                <wp:effectExtent l="19050" t="0" r="38100" b="28892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35175"/>
                        </a:xfrm>
                        <a:prstGeom prst="cloudCallout">
                          <a:avLst>
                            <a:gd name="adj1" fmla="val 48215"/>
                            <a:gd name="adj2" fmla="val 5982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D4F" w:rsidRPr="00B04D4F" w:rsidRDefault="00B04D4F" w:rsidP="00B04D4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Q1.</w:t>
                            </w:r>
                            <w:r w:rsidRPr="00B04D4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do you think the story is about?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2" o:spid="_x0000_s1027" type="#_x0000_t106" style="position:absolute;margin-left:-54pt;margin-top:-24.5pt;width:180pt;height:16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" adj="21214,23722" fillcolor="window" strokecolor="#c0504d" strokeweight="2pt">
                <v:textbox>
                  <w:txbxContent>
                    <w:p w:rsidR="00B04D4F" w:rsidRPr="00B04D4F" w:rsidRDefault="00B04D4F" w:rsidP="00B04D4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Q1.</w:t>
                      </w:r>
                      <w:r w:rsidRPr="00B04D4F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do you think the story is about?</w:t>
                      </w:r>
                    </w:p>
                  </w:txbxContent>
                </v:textbox>
              </v:shape>
            </w:pict>
          </mc:Fallback>
        </mc:AlternateContent>
      </w:r>
      <w:r w:rsidR="00B04D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DBAE6" wp14:editId="35E7DF93">
                <wp:simplePos x="0" y="0"/>
                <wp:positionH relativeFrom="column">
                  <wp:posOffset>-620486</wp:posOffset>
                </wp:positionH>
                <wp:positionV relativeFrom="paragraph">
                  <wp:posOffset>2213791</wp:posOffset>
                </wp:positionV>
                <wp:extent cx="2286000" cy="2035175"/>
                <wp:effectExtent l="19050" t="0" r="552450" b="4127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35175"/>
                        </a:xfrm>
                        <a:prstGeom prst="cloudCallout">
                          <a:avLst>
                            <a:gd name="adj1" fmla="val 70596"/>
                            <a:gd name="adj2" fmla="val 346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D4F" w:rsidRPr="00B04D4F" w:rsidRDefault="00B04D4F" w:rsidP="00B04D4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Q3.Do you want to read this story?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4" o:spid="_x0000_s1028" type="#_x0000_t106" style="position:absolute;margin-left:-48.85pt;margin-top:174.3pt;width:180pt;height:16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" adj="26049,18292" fillcolor="window" strokecolor="#c0504d" strokeweight="2pt">
                <v:textbox>
                  <w:txbxContent>
                    <w:p w:rsidR="00B04D4F" w:rsidRPr="00B04D4F" w:rsidRDefault="00B04D4F" w:rsidP="00B04D4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Q3.Do you want to read this story? Why?</w:t>
                      </w:r>
                    </w:p>
                  </w:txbxContent>
                </v:textbox>
              </v:shape>
            </w:pict>
          </mc:Fallback>
        </mc:AlternateContent>
      </w:r>
    </w:p>
    <w:p w:rsidR="00B04D4F" w:rsidRPr="00B04D4F" w:rsidRDefault="00B04D4F" w:rsidP="00B04D4F"/>
    <w:p w:rsidR="00B04D4F" w:rsidRPr="00B04D4F" w:rsidRDefault="00B04D4F" w:rsidP="00B04D4F"/>
    <w:p w:rsidR="00B04D4F" w:rsidRPr="00B04D4F" w:rsidRDefault="00B04D4F" w:rsidP="00B04D4F"/>
    <w:p w:rsidR="00B04D4F" w:rsidRPr="00B04D4F" w:rsidRDefault="00B04D4F" w:rsidP="00B04D4F"/>
    <w:p w:rsidR="00B04D4F" w:rsidRPr="00B04D4F" w:rsidRDefault="00B04D4F" w:rsidP="00B04D4F"/>
    <w:p w:rsidR="00B04D4F" w:rsidRPr="00B04D4F" w:rsidRDefault="00B04D4F" w:rsidP="00B04D4F"/>
    <w:p w:rsidR="00B04D4F" w:rsidRPr="00B04D4F" w:rsidRDefault="00B04D4F" w:rsidP="00B04D4F"/>
    <w:p w:rsidR="00B04D4F" w:rsidRPr="00B04D4F" w:rsidRDefault="005272B3" w:rsidP="00B04D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476CA" wp14:editId="34FE0CE2">
                <wp:simplePos x="0" y="0"/>
                <wp:positionH relativeFrom="column">
                  <wp:posOffset>3709358</wp:posOffset>
                </wp:positionH>
                <wp:positionV relativeFrom="paragraph">
                  <wp:posOffset>259955</wp:posOffset>
                </wp:positionV>
                <wp:extent cx="2501265" cy="2199640"/>
                <wp:effectExtent l="114300" t="0" r="32385" b="2921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2199640"/>
                        </a:xfrm>
                        <a:prstGeom prst="cloudCallout">
                          <a:avLst>
                            <a:gd name="adj1" fmla="val -50422"/>
                            <a:gd name="adj2" fmla="val -305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D4F" w:rsidRPr="00B04D4F" w:rsidRDefault="00B04D4F" w:rsidP="00B04D4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Q4.How does the front cover engage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9" type="#_x0000_t106" style="position:absolute;margin-left:292.1pt;margin-top:20.45pt;width:196.95pt;height:1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" adj="-91,4192" fillcolor="window" strokecolor="#c0504d" strokeweight="2pt">
                <v:textbox>
                  <w:txbxContent>
                    <w:p w:rsidR="00B04D4F" w:rsidRPr="00B04D4F" w:rsidRDefault="00B04D4F" w:rsidP="00B04D4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Q4.How does the front cover engage you?</w:t>
                      </w:r>
                    </w:p>
                  </w:txbxContent>
                </v:textbox>
              </v:shape>
            </w:pict>
          </mc:Fallback>
        </mc:AlternateContent>
      </w:r>
    </w:p>
    <w:p w:rsidR="00B04D4F" w:rsidRPr="00B04D4F" w:rsidRDefault="00B04D4F" w:rsidP="00B04D4F"/>
    <w:p w:rsidR="00B04D4F" w:rsidRPr="00B04D4F" w:rsidRDefault="00B04D4F" w:rsidP="00B04D4F"/>
    <w:p w:rsidR="00B04D4F" w:rsidRPr="00B04D4F" w:rsidRDefault="00B04D4F" w:rsidP="00B04D4F"/>
    <w:p w:rsidR="00B04D4F" w:rsidRPr="00B04D4F" w:rsidRDefault="00B04D4F" w:rsidP="00B04D4F"/>
    <w:p w:rsidR="00B04D4F" w:rsidRPr="00B04D4F" w:rsidRDefault="00B04D4F" w:rsidP="00B04D4F"/>
    <w:p w:rsidR="00B04D4F" w:rsidRDefault="00B04D4F" w:rsidP="00B04D4F"/>
    <w:p w:rsidR="009D101D" w:rsidRDefault="00B04D4F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Q1. I think the story is about ____________________________________________</w:t>
      </w:r>
    </w:p>
    <w:p w:rsidR="00B04D4F" w:rsidRDefault="00B04D4F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Q2.I </w:t>
      </w:r>
      <w:proofErr w:type="gramStart"/>
      <w:r>
        <w:rPr>
          <w:rFonts w:ascii="Comic Sans MS" w:hAnsi="Comic Sans MS"/>
          <w:sz w:val="32"/>
          <w:szCs w:val="32"/>
        </w:rPr>
        <w:t>think</w:t>
      </w:r>
      <w:proofErr w:type="gramEnd"/>
      <w:r>
        <w:rPr>
          <w:rFonts w:ascii="Comic Sans MS" w:hAnsi="Comic Sans MS"/>
          <w:sz w:val="32"/>
          <w:szCs w:val="32"/>
        </w:rPr>
        <w:t xml:space="preserve"> the main character is ___________________________________________</w:t>
      </w:r>
    </w:p>
    <w:p w:rsidR="00B04D4F" w:rsidRDefault="00B04D4F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Q3. I want to read the story because </w:t>
      </w:r>
    </w:p>
    <w:p w:rsidR="00B04D4F" w:rsidRDefault="00B04D4F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B04D4F" w:rsidRDefault="00B04D4F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Q4. The Front cover engages me because</w:t>
      </w:r>
    </w:p>
    <w:p w:rsidR="00B04D4F" w:rsidRDefault="00B04D4F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7B1670" w:rsidRDefault="007B1670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Now read, listen to or watch the story.</w:t>
      </w:r>
    </w:p>
    <w:p w:rsidR="007B1670" w:rsidRDefault="007B1670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hyperlink r:id="rId9" w:history="1">
        <w:r w:rsidRPr="007B1670">
          <w:rPr>
            <w:rStyle w:val="Hyperlink"/>
            <w:rFonts w:ascii="Comic Sans MS" w:hAnsi="Comic Sans MS"/>
            <w:sz w:val="32"/>
            <w:szCs w:val="32"/>
          </w:rPr>
          <w:t>https://www.booktrust.org.uk/books-and-reading/have-some-fun/storybooks-and-games/the-dragon-machine/</w:t>
        </w:r>
      </w:hyperlink>
    </w:p>
    <w:p w:rsidR="001608B7" w:rsidRDefault="001608B7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</w:p>
    <w:p w:rsidR="00B04D4F" w:rsidRDefault="007B1670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hyperlink r:id="rId10" w:history="1">
        <w:r w:rsidRPr="007B1670">
          <w:rPr>
            <w:rStyle w:val="Hyperlink"/>
            <w:rFonts w:ascii="Comic Sans MS" w:hAnsi="Comic Sans MS"/>
            <w:sz w:val="32"/>
            <w:szCs w:val="32"/>
          </w:rPr>
          <w:t>https://www.youtube.com/watch?v=FVw6-4ig7eo</w:t>
        </w:r>
      </w:hyperlink>
    </w:p>
    <w:p w:rsidR="001608B7" w:rsidRDefault="001608B7" w:rsidP="00B04D4F">
      <w:pPr>
        <w:tabs>
          <w:tab w:val="left" w:pos="2040"/>
        </w:tabs>
        <w:rPr>
          <w:rFonts w:ascii="Comic Sans MS" w:hAnsi="Comic Sans MS"/>
          <w:sz w:val="32"/>
          <w:szCs w:val="32"/>
          <w:u w:val="single"/>
        </w:rPr>
      </w:pPr>
    </w:p>
    <w:p w:rsidR="007B1670" w:rsidRPr="007B1670" w:rsidRDefault="007B1670" w:rsidP="00B04D4F">
      <w:pPr>
        <w:tabs>
          <w:tab w:val="left" w:pos="2040"/>
        </w:tabs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 w:rsidRPr="007B1670">
        <w:rPr>
          <w:rFonts w:ascii="Comic Sans MS" w:hAnsi="Comic Sans MS"/>
          <w:sz w:val="32"/>
          <w:szCs w:val="32"/>
          <w:u w:val="single"/>
        </w:rPr>
        <w:t>Discuss/Think about</w:t>
      </w:r>
    </w:p>
    <w:p w:rsidR="007B1670" w:rsidRDefault="007B1670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Q5. Where any of your predictions correct? (It doesn’t matter if they were not!)</w:t>
      </w:r>
    </w:p>
    <w:p w:rsidR="007B1670" w:rsidRDefault="007B1670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Q6. Did you like this story?</w:t>
      </w:r>
    </w:p>
    <w:p w:rsidR="007B1670" w:rsidRPr="00B04D4F" w:rsidRDefault="007B1670" w:rsidP="00B04D4F">
      <w:pPr>
        <w:tabs>
          <w:tab w:val="left" w:pos="20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Q7. </w:t>
      </w:r>
      <w:r w:rsidR="001608B7">
        <w:rPr>
          <w:rFonts w:ascii="Comic Sans MS" w:hAnsi="Comic Sans MS"/>
          <w:sz w:val="32"/>
          <w:szCs w:val="32"/>
        </w:rPr>
        <w:t>How is it similar and how is it different to last week’s texts?</w:t>
      </w:r>
    </w:p>
    <w:sectPr w:rsidR="007B1670" w:rsidRPr="00B04D4F" w:rsidSect="00B04D4F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E3" w:rsidRDefault="00F427E3" w:rsidP="00B04D4F">
      <w:pPr>
        <w:spacing w:after="0" w:line="240" w:lineRule="auto"/>
      </w:pPr>
      <w:r>
        <w:separator/>
      </w:r>
    </w:p>
  </w:endnote>
  <w:endnote w:type="continuationSeparator" w:id="0">
    <w:p w:rsidR="00F427E3" w:rsidRDefault="00F427E3" w:rsidP="00B0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E3" w:rsidRDefault="00F427E3" w:rsidP="00B04D4F">
      <w:pPr>
        <w:spacing w:after="0" w:line="240" w:lineRule="auto"/>
      </w:pPr>
      <w:r>
        <w:separator/>
      </w:r>
    </w:p>
  </w:footnote>
  <w:footnote w:type="continuationSeparator" w:id="0">
    <w:p w:rsidR="00F427E3" w:rsidRDefault="00F427E3" w:rsidP="00B0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B3" w:rsidRPr="00AD69A4" w:rsidRDefault="007B1670" w:rsidP="00B04D4F">
    <w:pPr>
      <w:spacing w:after="0" w:line="240" w:lineRule="auto"/>
      <w:contextualSpacing/>
      <w:rPr>
        <w:rFonts w:ascii="Twinkl Precursive Light" w:hAnsi="Twinkl Precursive Light"/>
        <w:sz w:val="28"/>
        <w:szCs w:val="28"/>
        <w:u w:val="single"/>
      </w:rPr>
    </w:pPr>
    <w:r>
      <w:rPr>
        <w:rFonts w:ascii="Twinkl Precursive Light" w:hAnsi="Twinkl Precursive Light"/>
        <w:sz w:val="28"/>
        <w:szCs w:val="28"/>
        <w:u w:val="single"/>
      </w:rPr>
      <w:t>Monday 27</w:t>
    </w:r>
    <w:r w:rsidRPr="007B1670">
      <w:rPr>
        <w:rFonts w:ascii="Twinkl Precursive Light" w:hAnsi="Twinkl Precursive Light"/>
        <w:sz w:val="28"/>
        <w:szCs w:val="28"/>
        <w:u w:val="single"/>
        <w:vertAlign w:val="superscript"/>
      </w:rPr>
      <w:t>th</w:t>
    </w:r>
    <w:r>
      <w:rPr>
        <w:rFonts w:ascii="Twinkl Precursive Light" w:hAnsi="Twinkl Precursive Light"/>
        <w:sz w:val="28"/>
        <w:szCs w:val="28"/>
        <w:u w:val="single"/>
      </w:rPr>
      <w:t xml:space="preserve"> April 2020</w:t>
    </w:r>
  </w:p>
  <w:p w:rsidR="00B04D4F" w:rsidRDefault="007B1670" w:rsidP="00B04D4F">
    <w:pPr>
      <w:spacing w:after="0" w:line="240" w:lineRule="auto"/>
      <w:contextualSpacing/>
      <w:rPr>
        <w:rFonts w:ascii="Twinkl Precursive Light" w:hAnsi="Twinkl Precursive Light"/>
        <w:sz w:val="28"/>
        <w:szCs w:val="28"/>
        <w:u w:val="single"/>
      </w:rPr>
    </w:pPr>
    <w:r>
      <w:rPr>
        <w:rFonts w:ascii="Twinkl Precursive Light" w:hAnsi="Twinkl Precursive Light"/>
        <w:sz w:val="28"/>
        <w:szCs w:val="28"/>
        <w:u w:val="single"/>
      </w:rPr>
      <w:t xml:space="preserve">Can I use a front cover and my knowledge of </w:t>
    </w:r>
  </w:p>
  <w:p w:rsidR="007B1670" w:rsidRPr="00AD69A4" w:rsidRDefault="007B1670" w:rsidP="00B04D4F">
    <w:pPr>
      <w:spacing w:after="0" w:line="240" w:lineRule="auto"/>
      <w:contextualSpacing/>
      <w:rPr>
        <w:rFonts w:ascii="Twinkl Precursive Light" w:eastAsia="Times New Roman" w:hAnsi="Twinkl Precursive Light" w:cs="Calibri"/>
        <w:sz w:val="28"/>
        <w:szCs w:val="28"/>
        <w:u w:val="single"/>
        <w:lang w:eastAsia="en-GB"/>
      </w:rPr>
    </w:pPr>
    <w:r>
      <w:rPr>
        <w:rFonts w:ascii="Twinkl Precursive Light" w:hAnsi="Twinkl Precursive Light"/>
        <w:sz w:val="28"/>
        <w:szCs w:val="28"/>
        <w:u w:val="single"/>
      </w:rPr>
      <w:t>Other stories to predict?</w:t>
    </w:r>
  </w:p>
  <w:p w:rsidR="00B04D4F" w:rsidRPr="00B04D4F" w:rsidRDefault="00B04D4F">
    <w:pPr>
      <w:pStyle w:val="Header"/>
      <w:rPr>
        <w:rFonts w:ascii="Comic Sans MS" w:hAnsi="Comic Sans MS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4E80"/>
    <w:multiLevelType w:val="hybridMultilevel"/>
    <w:tmpl w:val="98B03E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4F"/>
    <w:rsid w:val="001608B7"/>
    <w:rsid w:val="00246712"/>
    <w:rsid w:val="003943C5"/>
    <w:rsid w:val="005272B3"/>
    <w:rsid w:val="00795615"/>
    <w:rsid w:val="007B1670"/>
    <w:rsid w:val="007F5A41"/>
    <w:rsid w:val="009D101D"/>
    <w:rsid w:val="00AD69A4"/>
    <w:rsid w:val="00B04D4F"/>
    <w:rsid w:val="00E111DC"/>
    <w:rsid w:val="00F4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4F"/>
  </w:style>
  <w:style w:type="paragraph" w:styleId="Footer">
    <w:name w:val="footer"/>
    <w:basedOn w:val="Normal"/>
    <w:link w:val="FooterChar"/>
    <w:uiPriority w:val="99"/>
    <w:unhideWhenUsed/>
    <w:rsid w:val="00B0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4F"/>
  </w:style>
  <w:style w:type="character" w:styleId="Hyperlink">
    <w:name w:val="Hyperlink"/>
    <w:basedOn w:val="DefaultParagraphFont"/>
    <w:uiPriority w:val="99"/>
    <w:unhideWhenUsed/>
    <w:rsid w:val="007B1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4F"/>
  </w:style>
  <w:style w:type="paragraph" w:styleId="Footer">
    <w:name w:val="footer"/>
    <w:basedOn w:val="Normal"/>
    <w:link w:val="FooterChar"/>
    <w:uiPriority w:val="99"/>
    <w:unhideWhenUsed/>
    <w:rsid w:val="00B0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4F"/>
  </w:style>
  <w:style w:type="character" w:styleId="Hyperlink">
    <w:name w:val="Hyperlink"/>
    <w:basedOn w:val="DefaultParagraphFont"/>
    <w:uiPriority w:val="99"/>
    <w:unhideWhenUsed/>
    <w:rsid w:val="007B1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Vw6-4ig7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trust.org.uk/books-and-reading/have-some-fun/storybooks-and-games/the-dragon-mach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Roberts</dc:creator>
  <cp:lastModifiedBy>Julie Ainsworth</cp:lastModifiedBy>
  <cp:revision>2</cp:revision>
  <cp:lastPrinted>2019-05-07T16:15:00Z</cp:lastPrinted>
  <dcterms:created xsi:type="dcterms:W3CDTF">2020-04-26T07:52:00Z</dcterms:created>
  <dcterms:modified xsi:type="dcterms:W3CDTF">2020-04-26T07:52:00Z</dcterms:modified>
</cp:coreProperties>
</file>