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DD" w:rsidRPr="002F73DD" w:rsidRDefault="002F73DD" w:rsidP="002F73DD">
      <w:pPr>
        <w:rPr>
          <w:b/>
          <w:sz w:val="32"/>
          <w:szCs w:val="32"/>
        </w:rPr>
      </w:pPr>
      <w:bookmarkStart w:id="0" w:name="_GoBack"/>
      <w:bookmarkEnd w:id="0"/>
      <w:r w:rsidRPr="002F73DD">
        <w:rPr>
          <w:b/>
          <w:sz w:val="32"/>
          <w:szCs w:val="32"/>
        </w:rPr>
        <w:t xml:space="preserve">June 2019 </w:t>
      </w:r>
      <w:r>
        <w:rPr>
          <w:b/>
          <w:sz w:val="32"/>
          <w:szCs w:val="32"/>
        </w:rPr>
        <w:t xml:space="preserve">Parent </w:t>
      </w:r>
      <w:r w:rsidR="00185484" w:rsidRPr="002F73DD">
        <w:rPr>
          <w:b/>
          <w:sz w:val="32"/>
          <w:szCs w:val="32"/>
        </w:rPr>
        <w:t>Questionnaire</w:t>
      </w:r>
      <w:r w:rsidR="00B823A4" w:rsidRPr="002F73DD">
        <w:rPr>
          <w:b/>
          <w:sz w:val="32"/>
          <w:szCs w:val="32"/>
        </w:rPr>
        <w:t xml:space="preserve"> </w:t>
      </w:r>
    </w:p>
    <w:p w:rsidR="00B823A4" w:rsidRPr="002F73DD" w:rsidRDefault="00B823A4" w:rsidP="002F73DD">
      <w:pPr>
        <w:rPr>
          <w:b/>
          <w:sz w:val="32"/>
          <w:szCs w:val="32"/>
        </w:rPr>
      </w:pPr>
      <w:r w:rsidRPr="002F73DD">
        <w:rPr>
          <w:b/>
          <w:sz w:val="32"/>
          <w:szCs w:val="32"/>
        </w:rPr>
        <w:t>Since September</w:t>
      </w:r>
      <w:r w:rsidR="002F73DD">
        <w:rPr>
          <w:b/>
          <w:sz w:val="32"/>
          <w:szCs w:val="32"/>
        </w:rPr>
        <w:t xml:space="preserve"> 2018</w:t>
      </w:r>
      <w:r w:rsidRPr="002F73DD">
        <w:rPr>
          <w:b/>
          <w:sz w:val="32"/>
          <w:szCs w:val="32"/>
        </w:rPr>
        <w:t>, how have we been doing?</w:t>
      </w:r>
    </w:p>
    <w:p w:rsidR="004D3DC4" w:rsidRPr="00E05059" w:rsidRDefault="004D3DC4" w:rsidP="00B823A4">
      <w:r>
        <w:t>The following table shows the results from 210 questionnaires that were completed by parents during the last parents evening. Thank you for your positive view of how we have been doing since September. We will strive to have even higher percentages in the, ‘Strongly Agree’ column next time.</w:t>
      </w:r>
    </w:p>
    <w:tbl>
      <w:tblPr>
        <w:tblStyle w:val="TableGrid"/>
        <w:tblW w:w="13575" w:type="dxa"/>
        <w:tblLayout w:type="fixed"/>
        <w:tblLook w:val="04A0" w:firstRow="1" w:lastRow="0" w:firstColumn="1" w:lastColumn="0" w:noHBand="0" w:noVBand="1"/>
      </w:tblPr>
      <w:tblGrid>
        <w:gridCol w:w="440"/>
        <w:gridCol w:w="7323"/>
        <w:gridCol w:w="1134"/>
        <w:gridCol w:w="992"/>
        <w:gridCol w:w="1559"/>
        <w:gridCol w:w="993"/>
        <w:gridCol w:w="1134"/>
      </w:tblGrid>
      <w:tr w:rsidR="00B823A4" w:rsidTr="0090428D">
        <w:tc>
          <w:tcPr>
            <w:tcW w:w="440" w:type="dxa"/>
          </w:tcPr>
          <w:p w:rsidR="008D1567" w:rsidRDefault="008D1567"/>
        </w:tc>
        <w:tc>
          <w:tcPr>
            <w:tcW w:w="7323" w:type="dxa"/>
          </w:tcPr>
          <w:p w:rsidR="008D1567" w:rsidRDefault="008D1567"/>
          <w:p w:rsidR="008D1567" w:rsidRDefault="008D1567" w:rsidP="00185484"/>
        </w:tc>
        <w:tc>
          <w:tcPr>
            <w:tcW w:w="1134" w:type="dxa"/>
          </w:tcPr>
          <w:p w:rsidR="008D1567" w:rsidRPr="00640974" w:rsidRDefault="008D1567" w:rsidP="008D1567">
            <w:pPr>
              <w:jc w:val="center"/>
              <w:rPr>
                <w:sz w:val="20"/>
                <w:szCs w:val="20"/>
              </w:rPr>
            </w:pPr>
            <w:r w:rsidRPr="00640974">
              <w:rPr>
                <w:sz w:val="20"/>
                <w:szCs w:val="20"/>
              </w:rPr>
              <w:t>Strongly</w:t>
            </w:r>
          </w:p>
          <w:p w:rsidR="008D1567" w:rsidRPr="00640974" w:rsidRDefault="008D1567" w:rsidP="008D1567">
            <w:pPr>
              <w:jc w:val="center"/>
              <w:rPr>
                <w:sz w:val="20"/>
                <w:szCs w:val="20"/>
              </w:rPr>
            </w:pPr>
            <w:r w:rsidRPr="00640974">
              <w:rPr>
                <w:sz w:val="20"/>
                <w:szCs w:val="20"/>
              </w:rPr>
              <w:t>Agree</w:t>
            </w:r>
          </w:p>
        </w:tc>
        <w:tc>
          <w:tcPr>
            <w:tcW w:w="992" w:type="dxa"/>
          </w:tcPr>
          <w:p w:rsidR="008D1567" w:rsidRPr="00640974" w:rsidRDefault="008D1567" w:rsidP="008D1567">
            <w:pPr>
              <w:jc w:val="center"/>
              <w:rPr>
                <w:sz w:val="20"/>
                <w:szCs w:val="20"/>
              </w:rPr>
            </w:pPr>
            <w:r w:rsidRPr="00640974">
              <w:rPr>
                <w:sz w:val="20"/>
                <w:szCs w:val="20"/>
              </w:rPr>
              <w:t>Agree</w:t>
            </w:r>
          </w:p>
        </w:tc>
        <w:tc>
          <w:tcPr>
            <w:tcW w:w="1559" w:type="dxa"/>
          </w:tcPr>
          <w:p w:rsidR="008D1567" w:rsidRPr="00640974" w:rsidRDefault="008D1567" w:rsidP="008D1567">
            <w:pPr>
              <w:jc w:val="center"/>
              <w:rPr>
                <w:sz w:val="20"/>
                <w:szCs w:val="20"/>
              </w:rPr>
            </w:pPr>
            <w:r w:rsidRPr="00640974">
              <w:rPr>
                <w:sz w:val="20"/>
                <w:szCs w:val="20"/>
              </w:rPr>
              <w:t>Neither Agree or Disagree</w:t>
            </w:r>
          </w:p>
        </w:tc>
        <w:tc>
          <w:tcPr>
            <w:tcW w:w="993" w:type="dxa"/>
          </w:tcPr>
          <w:p w:rsidR="008D1567" w:rsidRPr="00640974" w:rsidRDefault="008D1567" w:rsidP="008D1567">
            <w:pPr>
              <w:jc w:val="center"/>
              <w:rPr>
                <w:sz w:val="20"/>
                <w:szCs w:val="20"/>
              </w:rPr>
            </w:pPr>
            <w:r w:rsidRPr="00640974">
              <w:rPr>
                <w:sz w:val="20"/>
                <w:szCs w:val="20"/>
              </w:rPr>
              <w:t>Disagree</w:t>
            </w:r>
          </w:p>
        </w:tc>
        <w:tc>
          <w:tcPr>
            <w:tcW w:w="1134" w:type="dxa"/>
          </w:tcPr>
          <w:p w:rsidR="008D1567" w:rsidRPr="00640974" w:rsidRDefault="008D1567" w:rsidP="008D1567">
            <w:pPr>
              <w:jc w:val="center"/>
              <w:rPr>
                <w:sz w:val="20"/>
                <w:szCs w:val="20"/>
              </w:rPr>
            </w:pPr>
            <w:r w:rsidRPr="00640974">
              <w:rPr>
                <w:sz w:val="20"/>
                <w:szCs w:val="20"/>
              </w:rPr>
              <w:t>Strongly Disagree</w:t>
            </w:r>
          </w:p>
        </w:tc>
      </w:tr>
      <w:tr w:rsidR="00B823A4" w:rsidTr="0090428D">
        <w:tc>
          <w:tcPr>
            <w:tcW w:w="440" w:type="dxa"/>
          </w:tcPr>
          <w:p w:rsidR="008D1567" w:rsidRDefault="008D1567">
            <w:r>
              <w:t>1</w:t>
            </w:r>
          </w:p>
        </w:tc>
        <w:tc>
          <w:tcPr>
            <w:tcW w:w="7323" w:type="dxa"/>
          </w:tcPr>
          <w:p w:rsidR="008D1567" w:rsidRDefault="008D1567">
            <w:pPr>
              <w:rPr>
                <w:sz w:val="24"/>
                <w:szCs w:val="24"/>
              </w:rPr>
            </w:pPr>
            <w:r w:rsidRPr="0090428D">
              <w:rPr>
                <w:sz w:val="24"/>
                <w:szCs w:val="24"/>
              </w:rPr>
              <w:t>My child is happy at this school</w:t>
            </w:r>
          </w:p>
          <w:p w:rsidR="0090428D" w:rsidRPr="00E05059" w:rsidRDefault="0090428D">
            <w:pPr>
              <w:rPr>
                <w:sz w:val="16"/>
                <w:szCs w:val="16"/>
              </w:rPr>
            </w:pPr>
          </w:p>
        </w:tc>
        <w:tc>
          <w:tcPr>
            <w:tcW w:w="1134" w:type="dxa"/>
          </w:tcPr>
          <w:p w:rsidR="00640974" w:rsidRPr="0090428D" w:rsidRDefault="0090428D" w:rsidP="00E05059">
            <w:pPr>
              <w:jc w:val="center"/>
              <w:rPr>
                <w:sz w:val="24"/>
                <w:szCs w:val="24"/>
              </w:rPr>
            </w:pPr>
            <w:r w:rsidRPr="0090428D">
              <w:rPr>
                <w:sz w:val="24"/>
                <w:szCs w:val="24"/>
              </w:rPr>
              <w:t>88%</w:t>
            </w:r>
          </w:p>
        </w:tc>
        <w:tc>
          <w:tcPr>
            <w:tcW w:w="992" w:type="dxa"/>
          </w:tcPr>
          <w:p w:rsidR="008D1567" w:rsidRPr="0090428D" w:rsidRDefault="0090428D" w:rsidP="00E05059">
            <w:pPr>
              <w:jc w:val="center"/>
              <w:rPr>
                <w:sz w:val="24"/>
                <w:szCs w:val="24"/>
              </w:rPr>
            </w:pPr>
            <w:r w:rsidRPr="0090428D">
              <w:rPr>
                <w:sz w:val="24"/>
                <w:szCs w:val="24"/>
              </w:rPr>
              <w:t>11%</w:t>
            </w:r>
          </w:p>
        </w:tc>
        <w:tc>
          <w:tcPr>
            <w:tcW w:w="1559" w:type="dxa"/>
          </w:tcPr>
          <w:p w:rsidR="008D1567" w:rsidRPr="0090428D" w:rsidRDefault="0090428D" w:rsidP="00E05059">
            <w:pPr>
              <w:jc w:val="center"/>
              <w:rPr>
                <w:sz w:val="24"/>
                <w:szCs w:val="24"/>
              </w:rPr>
            </w:pPr>
            <w:r w:rsidRPr="0090428D">
              <w:rPr>
                <w:sz w:val="24"/>
                <w:szCs w:val="24"/>
              </w:rPr>
              <w:t>1%</w:t>
            </w:r>
          </w:p>
        </w:tc>
        <w:tc>
          <w:tcPr>
            <w:tcW w:w="993" w:type="dxa"/>
          </w:tcPr>
          <w:p w:rsidR="008D1567" w:rsidRPr="0090428D" w:rsidRDefault="0090428D" w:rsidP="00E05059">
            <w:pPr>
              <w:jc w:val="center"/>
              <w:rPr>
                <w:sz w:val="24"/>
                <w:szCs w:val="24"/>
              </w:rPr>
            </w:pPr>
            <w:r w:rsidRPr="0090428D">
              <w:rPr>
                <w:sz w:val="24"/>
                <w:szCs w:val="24"/>
              </w:rPr>
              <w:t>0%</w:t>
            </w:r>
          </w:p>
        </w:tc>
        <w:tc>
          <w:tcPr>
            <w:tcW w:w="1134" w:type="dxa"/>
          </w:tcPr>
          <w:p w:rsidR="008D1567"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Default="0090428D">
            <w:r>
              <w:t>2</w:t>
            </w:r>
          </w:p>
        </w:tc>
        <w:tc>
          <w:tcPr>
            <w:tcW w:w="7323" w:type="dxa"/>
          </w:tcPr>
          <w:p w:rsidR="0090428D" w:rsidRPr="0090428D" w:rsidRDefault="0090428D">
            <w:pPr>
              <w:rPr>
                <w:sz w:val="24"/>
                <w:szCs w:val="24"/>
              </w:rPr>
            </w:pPr>
            <w:r w:rsidRPr="0090428D">
              <w:rPr>
                <w:sz w:val="24"/>
                <w:szCs w:val="24"/>
              </w:rPr>
              <w:t>My child feels safe at this school</w:t>
            </w:r>
          </w:p>
        </w:tc>
        <w:tc>
          <w:tcPr>
            <w:tcW w:w="1134" w:type="dxa"/>
          </w:tcPr>
          <w:p w:rsidR="0090428D" w:rsidRDefault="0090428D" w:rsidP="00E05059">
            <w:pPr>
              <w:jc w:val="center"/>
              <w:rPr>
                <w:sz w:val="24"/>
                <w:szCs w:val="24"/>
              </w:rPr>
            </w:pPr>
            <w:r>
              <w:rPr>
                <w:sz w:val="24"/>
                <w:szCs w:val="24"/>
              </w:rPr>
              <w:t>97%</w:t>
            </w:r>
          </w:p>
          <w:p w:rsidR="00E05059" w:rsidRPr="00E05059" w:rsidRDefault="00E05059" w:rsidP="00E05059">
            <w:pPr>
              <w:rPr>
                <w:sz w:val="16"/>
                <w:szCs w:val="16"/>
              </w:rPr>
            </w:pPr>
          </w:p>
        </w:tc>
        <w:tc>
          <w:tcPr>
            <w:tcW w:w="992" w:type="dxa"/>
          </w:tcPr>
          <w:p w:rsidR="0090428D" w:rsidRPr="0090428D" w:rsidRDefault="0090428D" w:rsidP="00E05059">
            <w:pPr>
              <w:jc w:val="center"/>
              <w:rPr>
                <w:sz w:val="24"/>
                <w:szCs w:val="24"/>
              </w:rPr>
            </w:pPr>
            <w:r>
              <w:rPr>
                <w:sz w:val="24"/>
                <w:szCs w:val="24"/>
              </w:rPr>
              <w:t>3%</w:t>
            </w:r>
          </w:p>
        </w:tc>
        <w:tc>
          <w:tcPr>
            <w:tcW w:w="1559" w:type="dxa"/>
          </w:tcPr>
          <w:p w:rsidR="0090428D" w:rsidRPr="0090428D" w:rsidRDefault="0090428D" w:rsidP="00E05059">
            <w:pPr>
              <w:jc w:val="center"/>
              <w:rPr>
                <w:sz w:val="24"/>
                <w:szCs w:val="24"/>
              </w:rPr>
            </w:pPr>
            <w:r>
              <w:rPr>
                <w:sz w:val="24"/>
                <w:szCs w:val="24"/>
              </w:rPr>
              <w:t>0%</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Default="0090428D">
            <w:r>
              <w:t>3</w:t>
            </w:r>
          </w:p>
        </w:tc>
        <w:tc>
          <w:tcPr>
            <w:tcW w:w="7323" w:type="dxa"/>
          </w:tcPr>
          <w:p w:rsidR="0090428D" w:rsidRPr="0090428D" w:rsidRDefault="0090428D">
            <w:pPr>
              <w:rPr>
                <w:sz w:val="24"/>
                <w:szCs w:val="24"/>
              </w:rPr>
            </w:pPr>
            <w:r w:rsidRPr="0090428D">
              <w:rPr>
                <w:sz w:val="24"/>
                <w:szCs w:val="24"/>
              </w:rPr>
              <w:t>My child makes good progress at this school</w:t>
            </w:r>
          </w:p>
        </w:tc>
        <w:tc>
          <w:tcPr>
            <w:tcW w:w="1134" w:type="dxa"/>
          </w:tcPr>
          <w:p w:rsidR="0090428D" w:rsidRPr="0090428D" w:rsidRDefault="0090428D" w:rsidP="00E05059">
            <w:pPr>
              <w:jc w:val="center"/>
              <w:rPr>
                <w:sz w:val="24"/>
                <w:szCs w:val="24"/>
              </w:rPr>
            </w:pPr>
            <w:r>
              <w:rPr>
                <w:sz w:val="24"/>
                <w:szCs w:val="24"/>
              </w:rPr>
              <w:t>83%</w:t>
            </w:r>
          </w:p>
          <w:p w:rsidR="0090428D" w:rsidRPr="00E05059" w:rsidRDefault="0090428D" w:rsidP="00E05059">
            <w:pPr>
              <w:jc w:val="center"/>
              <w:rPr>
                <w:sz w:val="16"/>
                <w:szCs w:val="16"/>
              </w:rPr>
            </w:pPr>
          </w:p>
        </w:tc>
        <w:tc>
          <w:tcPr>
            <w:tcW w:w="992" w:type="dxa"/>
          </w:tcPr>
          <w:p w:rsidR="0090428D" w:rsidRPr="0090428D" w:rsidRDefault="00F92BE3" w:rsidP="00E05059">
            <w:pPr>
              <w:jc w:val="center"/>
              <w:rPr>
                <w:sz w:val="24"/>
                <w:szCs w:val="24"/>
              </w:rPr>
            </w:pPr>
            <w:r>
              <w:rPr>
                <w:sz w:val="24"/>
                <w:szCs w:val="24"/>
              </w:rPr>
              <w:t>14.5</w:t>
            </w:r>
            <w:r w:rsidR="0090428D">
              <w:rPr>
                <w:sz w:val="24"/>
                <w:szCs w:val="24"/>
              </w:rPr>
              <w:t>%</w:t>
            </w:r>
          </w:p>
        </w:tc>
        <w:tc>
          <w:tcPr>
            <w:tcW w:w="1559" w:type="dxa"/>
          </w:tcPr>
          <w:p w:rsidR="0090428D" w:rsidRPr="0090428D" w:rsidRDefault="0090428D" w:rsidP="00E05059">
            <w:pPr>
              <w:jc w:val="center"/>
              <w:rPr>
                <w:sz w:val="24"/>
                <w:szCs w:val="24"/>
              </w:rPr>
            </w:pPr>
            <w:r>
              <w:rPr>
                <w:sz w:val="24"/>
                <w:szCs w:val="24"/>
              </w:rPr>
              <w:t>2</w:t>
            </w:r>
            <w:r w:rsidR="00F92BE3">
              <w:rPr>
                <w:sz w:val="24"/>
                <w:szCs w:val="24"/>
              </w:rPr>
              <w:t>.5</w:t>
            </w:r>
            <w:r>
              <w:rPr>
                <w:sz w:val="24"/>
                <w:szCs w:val="24"/>
              </w:rPr>
              <w:t>%</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Default="0090428D">
            <w:r>
              <w:t>4</w:t>
            </w:r>
          </w:p>
        </w:tc>
        <w:tc>
          <w:tcPr>
            <w:tcW w:w="7323" w:type="dxa"/>
          </w:tcPr>
          <w:p w:rsidR="0090428D" w:rsidRPr="0090428D" w:rsidRDefault="0090428D">
            <w:pPr>
              <w:rPr>
                <w:sz w:val="24"/>
                <w:szCs w:val="24"/>
              </w:rPr>
            </w:pPr>
            <w:r w:rsidRPr="0090428D">
              <w:rPr>
                <w:sz w:val="24"/>
                <w:szCs w:val="24"/>
              </w:rPr>
              <w:t>My child is well looked after at this school</w:t>
            </w:r>
          </w:p>
        </w:tc>
        <w:tc>
          <w:tcPr>
            <w:tcW w:w="1134" w:type="dxa"/>
          </w:tcPr>
          <w:p w:rsidR="0090428D" w:rsidRPr="0090428D" w:rsidRDefault="00E05059" w:rsidP="00E05059">
            <w:pPr>
              <w:jc w:val="center"/>
              <w:rPr>
                <w:sz w:val="24"/>
                <w:szCs w:val="24"/>
              </w:rPr>
            </w:pPr>
            <w:r>
              <w:rPr>
                <w:sz w:val="24"/>
                <w:szCs w:val="24"/>
              </w:rPr>
              <w:t>92%</w:t>
            </w:r>
          </w:p>
          <w:p w:rsidR="0090428D" w:rsidRPr="00E05059" w:rsidRDefault="0090428D"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8%</w:t>
            </w:r>
          </w:p>
        </w:tc>
        <w:tc>
          <w:tcPr>
            <w:tcW w:w="1559" w:type="dxa"/>
          </w:tcPr>
          <w:p w:rsidR="0090428D" w:rsidRPr="0090428D" w:rsidRDefault="00E05059" w:rsidP="00E05059">
            <w:pPr>
              <w:jc w:val="center"/>
              <w:rPr>
                <w:sz w:val="24"/>
                <w:szCs w:val="24"/>
              </w:rPr>
            </w:pPr>
            <w:r>
              <w:rPr>
                <w:sz w:val="24"/>
                <w:szCs w:val="24"/>
              </w:rPr>
              <w:t>0%</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Default="0090428D">
            <w:r>
              <w:t>5</w:t>
            </w:r>
          </w:p>
        </w:tc>
        <w:tc>
          <w:tcPr>
            <w:tcW w:w="7323" w:type="dxa"/>
          </w:tcPr>
          <w:p w:rsidR="0090428D" w:rsidRPr="0090428D" w:rsidRDefault="0090428D">
            <w:pPr>
              <w:rPr>
                <w:sz w:val="24"/>
                <w:szCs w:val="24"/>
              </w:rPr>
            </w:pPr>
            <w:r w:rsidRPr="0090428D">
              <w:rPr>
                <w:sz w:val="24"/>
                <w:szCs w:val="24"/>
              </w:rPr>
              <w:t>My child is taught well at this school</w:t>
            </w:r>
          </w:p>
        </w:tc>
        <w:tc>
          <w:tcPr>
            <w:tcW w:w="1134" w:type="dxa"/>
          </w:tcPr>
          <w:p w:rsidR="0090428D" w:rsidRPr="0090428D" w:rsidRDefault="00E05059" w:rsidP="00E05059">
            <w:pPr>
              <w:jc w:val="center"/>
              <w:rPr>
                <w:sz w:val="24"/>
                <w:szCs w:val="24"/>
              </w:rPr>
            </w:pPr>
            <w:r>
              <w:rPr>
                <w:sz w:val="24"/>
                <w:szCs w:val="24"/>
              </w:rPr>
              <w:t>84%</w:t>
            </w:r>
          </w:p>
          <w:p w:rsidR="0090428D" w:rsidRPr="00E05059" w:rsidRDefault="0090428D"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16%</w:t>
            </w:r>
          </w:p>
        </w:tc>
        <w:tc>
          <w:tcPr>
            <w:tcW w:w="1559" w:type="dxa"/>
          </w:tcPr>
          <w:p w:rsidR="0090428D" w:rsidRPr="0090428D" w:rsidRDefault="00E05059" w:rsidP="00E05059">
            <w:pPr>
              <w:jc w:val="center"/>
              <w:rPr>
                <w:sz w:val="24"/>
                <w:szCs w:val="24"/>
              </w:rPr>
            </w:pPr>
            <w:r>
              <w:rPr>
                <w:sz w:val="24"/>
                <w:szCs w:val="24"/>
              </w:rPr>
              <w:t>0%</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Pr="004D3DC4" w:rsidRDefault="0090428D">
            <w:r w:rsidRPr="004D3DC4">
              <w:t>6</w:t>
            </w:r>
          </w:p>
        </w:tc>
        <w:tc>
          <w:tcPr>
            <w:tcW w:w="7323" w:type="dxa"/>
          </w:tcPr>
          <w:p w:rsidR="0090428D" w:rsidRPr="0090428D" w:rsidRDefault="0090428D">
            <w:pPr>
              <w:rPr>
                <w:sz w:val="24"/>
                <w:szCs w:val="24"/>
              </w:rPr>
            </w:pPr>
            <w:r w:rsidRPr="0090428D">
              <w:rPr>
                <w:sz w:val="24"/>
                <w:szCs w:val="24"/>
              </w:rPr>
              <w:t>My child receives appropriate homework for their age</w:t>
            </w:r>
          </w:p>
        </w:tc>
        <w:tc>
          <w:tcPr>
            <w:tcW w:w="1134" w:type="dxa"/>
          </w:tcPr>
          <w:p w:rsidR="0090428D" w:rsidRPr="0090428D" w:rsidRDefault="00E05059" w:rsidP="00E05059">
            <w:pPr>
              <w:jc w:val="center"/>
              <w:rPr>
                <w:sz w:val="24"/>
                <w:szCs w:val="24"/>
              </w:rPr>
            </w:pPr>
            <w:r>
              <w:rPr>
                <w:sz w:val="24"/>
                <w:szCs w:val="24"/>
              </w:rPr>
              <w:t>70%</w:t>
            </w:r>
          </w:p>
          <w:p w:rsidR="0090428D" w:rsidRPr="00E05059" w:rsidRDefault="0090428D" w:rsidP="00E05059">
            <w:pPr>
              <w:jc w:val="center"/>
              <w:rPr>
                <w:sz w:val="16"/>
                <w:szCs w:val="16"/>
              </w:rPr>
            </w:pPr>
          </w:p>
        </w:tc>
        <w:tc>
          <w:tcPr>
            <w:tcW w:w="992" w:type="dxa"/>
          </w:tcPr>
          <w:p w:rsidR="0090428D" w:rsidRPr="0090428D" w:rsidRDefault="00E05059" w:rsidP="00F92BE3">
            <w:pPr>
              <w:jc w:val="center"/>
              <w:rPr>
                <w:sz w:val="24"/>
                <w:szCs w:val="24"/>
              </w:rPr>
            </w:pPr>
            <w:r>
              <w:rPr>
                <w:sz w:val="24"/>
                <w:szCs w:val="24"/>
              </w:rPr>
              <w:t>2</w:t>
            </w:r>
            <w:r w:rsidR="00F92BE3">
              <w:rPr>
                <w:sz w:val="24"/>
                <w:szCs w:val="24"/>
              </w:rPr>
              <w:t>5.5</w:t>
            </w:r>
            <w:r>
              <w:rPr>
                <w:sz w:val="24"/>
                <w:szCs w:val="24"/>
              </w:rPr>
              <w:t>%</w:t>
            </w:r>
          </w:p>
        </w:tc>
        <w:tc>
          <w:tcPr>
            <w:tcW w:w="1559" w:type="dxa"/>
          </w:tcPr>
          <w:p w:rsidR="0090428D" w:rsidRPr="0090428D" w:rsidRDefault="00E05059" w:rsidP="00E05059">
            <w:pPr>
              <w:jc w:val="center"/>
              <w:rPr>
                <w:sz w:val="24"/>
                <w:szCs w:val="24"/>
              </w:rPr>
            </w:pPr>
            <w:r>
              <w:rPr>
                <w:sz w:val="24"/>
                <w:szCs w:val="24"/>
              </w:rPr>
              <w:t>1%</w:t>
            </w:r>
          </w:p>
        </w:tc>
        <w:tc>
          <w:tcPr>
            <w:tcW w:w="993" w:type="dxa"/>
          </w:tcPr>
          <w:p w:rsidR="0090428D" w:rsidRPr="0090428D" w:rsidRDefault="00E05059" w:rsidP="00E05059">
            <w:pPr>
              <w:jc w:val="center"/>
              <w:rPr>
                <w:sz w:val="24"/>
                <w:szCs w:val="24"/>
              </w:rPr>
            </w:pPr>
            <w:r>
              <w:rPr>
                <w:sz w:val="24"/>
                <w:szCs w:val="24"/>
              </w:rPr>
              <w:t>3</w:t>
            </w:r>
            <w:r w:rsidR="00F92BE3">
              <w:rPr>
                <w:sz w:val="24"/>
                <w:szCs w:val="24"/>
              </w:rPr>
              <w:t>.5</w:t>
            </w:r>
            <w:r>
              <w:rPr>
                <w:sz w:val="24"/>
                <w:szCs w:val="24"/>
              </w:rPr>
              <w:t>%</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Pr="004D3DC4" w:rsidRDefault="0090428D">
            <w:r w:rsidRPr="004D3DC4">
              <w:t>7</w:t>
            </w:r>
          </w:p>
        </w:tc>
        <w:tc>
          <w:tcPr>
            <w:tcW w:w="7323" w:type="dxa"/>
          </w:tcPr>
          <w:p w:rsidR="0090428D" w:rsidRPr="0090428D" w:rsidRDefault="0090428D">
            <w:pPr>
              <w:rPr>
                <w:sz w:val="24"/>
                <w:szCs w:val="24"/>
              </w:rPr>
            </w:pPr>
            <w:r w:rsidRPr="0090428D">
              <w:rPr>
                <w:sz w:val="24"/>
                <w:szCs w:val="24"/>
              </w:rPr>
              <w:t>This school makes sure its pupils are well behaved</w:t>
            </w:r>
          </w:p>
        </w:tc>
        <w:tc>
          <w:tcPr>
            <w:tcW w:w="1134" w:type="dxa"/>
          </w:tcPr>
          <w:p w:rsidR="0090428D" w:rsidRDefault="00E05059" w:rsidP="00E05059">
            <w:pPr>
              <w:jc w:val="center"/>
              <w:rPr>
                <w:sz w:val="24"/>
                <w:szCs w:val="24"/>
              </w:rPr>
            </w:pPr>
            <w:r>
              <w:rPr>
                <w:sz w:val="24"/>
                <w:szCs w:val="24"/>
              </w:rPr>
              <w:t>85%</w:t>
            </w:r>
          </w:p>
          <w:p w:rsidR="00E05059" w:rsidRPr="00E05059" w:rsidRDefault="00E05059"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14%</w:t>
            </w:r>
          </w:p>
        </w:tc>
        <w:tc>
          <w:tcPr>
            <w:tcW w:w="1559" w:type="dxa"/>
          </w:tcPr>
          <w:p w:rsidR="0090428D" w:rsidRPr="0090428D" w:rsidRDefault="00E05059" w:rsidP="00E05059">
            <w:pPr>
              <w:jc w:val="center"/>
              <w:rPr>
                <w:sz w:val="24"/>
                <w:szCs w:val="24"/>
              </w:rPr>
            </w:pPr>
            <w:r>
              <w:rPr>
                <w:sz w:val="24"/>
                <w:szCs w:val="24"/>
              </w:rPr>
              <w:t>1%</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Pr="004D3DC4" w:rsidRDefault="0090428D" w:rsidP="009F5991">
            <w:r w:rsidRPr="004D3DC4">
              <w:t>8</w:t>
            </w:r>
          </w:p>
        </w:tc>
        <w:tc>
          <w:tcPr>
            <w:tcW w:w="7323" w:type="dxa"/>
          </w:tcPr>
          <w:p w:rsidR="0090428D" w:rsidRPr="0090428D" w:rsidRDefault="0090428D" w:rsidP="009F5991">
            <w:pPr>
              <w:rPr>
                <w:sz w:val="24"/>
                <w:szCs w:val="24"/>
              </w:rPr>
            </w:pPr>
            <w:r w:rsidRPr="0090428D">
              <w:rPr>
                <w:sz w:val="24"/>
                <w:szCs w:val="24"/>
              </w:rPr>
              <w:t>This school deals effectively with bullying</w:t>
            </w:r>
          </w:p>
        </w:tc>
        <w:tc>
          <w:tcPr>
            <w:tcW w:w="1134" w:type="dxa"/>
          </w:tcPr>
          <w:p w:rsidR="0090428D" w:rsidRPr="0090428D" w:rsidRDefault="00E05059" w:rsidP="00E05059">
            <w:pPr>
              <w:jc w:val="center"/>
              <w:rPr>
                <w:sz w:val="24"/>
                <w:szCs w:val="24"/>
              </w:rPr>
            </w:pPr>
            <w:r>
              <w:rPr>
                <w:sz w:val="24"/>
                <w:szCs w:val="24"/>
              </w:rPr>
              <w:t>80%</w:t>
            </w:r>
          </w:p>
          <w:p w:rsidR="0090428D" w:rsidRPr="00E05059" w:rsidRDefault="0090428D"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15%</w:t>
            </w:r>
          </w:p>
        </w:tc>
        <w:tc>
          <w:tcPr>
            <w:tcW w:w="1559" w:type="dxa"/>
          </w:tcPr>
          <w:p w:rsidR="0090428D" w:rsidRPr="0090428D" w:rsidRDefault="00E05059" w:rsidP="00F92BE3">
            <w:pPr>
              <w:jc w:val="center"/>
              <w:rPr>
                <w:sz w:val="24"/>
                <w:szCs w:val="24"/>
              </w:rPr>
            </w:pPr>
            <w:r>
              <w:rPr>
                <w:sz w:val="24"/>
                <w:szCs w:val="24"/>
              </w:rPr>
              <w:t>4.</w:t>
            </w:r>
            <w:r w:rsidR="00F92BE3">
              <w:rPr>
                <w:sz w:val="24"/>
                <w:szCs w:val="24"/>
              </w:rPr>
              <w:t>0</w:t>
            </w:r>
            <w:r>
              <w:rPr>
                <w:sz w:val="24"/>
                <w:szCs w:val="24"/>
              </w:rPr>
              <w:t>%</w:t>
            </w:r>
          </w:p>
        </w:tc>
        <w:tc>
          <w:tcPr>
            <w:tcW w:w="993" w:type="dxa"/>
          </w:tcPr>
          <w:p w:rsidR="0090428D" w:rsidRPr="0090428D" w:rsidRDefault="0090428D" w:rsidP="00E05059">
            <w:pPr>
              <w:jc w:val="center"/>
              <w:rPr>
                <w:sz w:val="24"/>
                <w:szCs w:val="24"/>
              </w:rPr>
            </w:pPr>
            <w:r w:rsidRPr="0090428D">
              <w:rPr>
                <w:sz w:val="24"/>
                <w:szCs w:val="24"/>
              </w:rPr>
              <w:t>0</w:t>
            </w:r>
            <w:r w:rsidR="00E05059">
              <w:rPr>
                <w:sz w:val="24"/>
                <w:szCs w:val="24"/>
              </w:rPr>
              <w:t>.5</w:t>
            </w:r>
            <w:r w:rsidRPr="0090428D">
              <w:rPr>
                <w:sz w:val="24"/>
                <w:szCs w:val="24"/>
              </w:rPr>
              <w:t>%</w:t>
            </w:r>
          </w:p>
        </w:tc>
        <w:tc>
          <w:tcPr>
            <w:tcW w:w="1134" w:type="dxa"/>
          </w:tcPr>
          <w:p w:rsidR="0090428D" w:rsidRPr="0090428D" w:rsidRDefault="0090428D" w:rsidP="00E05059">
            <w:pPr>
              <w:jc w:val="center"/>
              <w:rPr>
                <w:sz w:val="24"/>
                <w:szCs w:val="24"/>
              </w:rPr>
            </w:pPr>
            <w:r w:rsidRPr="0090428D">
              <w:rPr>
                <w:sz w:val="24"/>
                <w:szCs w:val="24"/>
              </w:rPr>
              <w:t>0</w:t>
            </w:r>
            <w:r w:rsidR="00F92BE3">
              <w:rPr>
                <w:sz w:val="24"/>
                <w:szCs w:val="24"/>
              </w:rPr>
              <w:t>.5</w:t>
            </w:r>
            <w:r w:rsidRPr="0090428D">
              <w:rPr>
                <w:sz w:val="24"/>
                <w:szCs w:val="24"/>
              </w:rPr>
              <w:t>%</w:t>
            </w:r>
          </w:p>
        </w:tc>
      </w:tr>
      <w:tr w:rsidR="0090428D" w:rsidTr="0090428D">
        <w:tc>
          <w:tcPr>
            <w:tcW w:w="440" w:type="dxa"/>
          </w:tcPr>
          <w:p w:rsidR="0090428D" w:rsidRPr="004D3DC4" w:rsidRDefault="0090428D" w:rsidP="009F5991">
            <w:r w:rsidRPr="004D3DC4">
              <w:t>9</w:t>
            </w:r>
          </w:p>
        </w:tc>
        <w:tc>
          <w:tcPr>
            <w:tcW w:w="7323" w:type="dxa"/>
          </w:tcPr>
          <w:p w:rsidR="0090428D" w:rsidRPr="0090428D" w:rsidRDefault="0090428D" w:rsidP="009F5991">
            <w:pPr>
              <w:rPr>
                <w:sz w:val="24"/>
                <w:szCs w:val="24"/>
              </w:rPr>
            </w:pPr>
            <w:r w:rsidRPr="0090428D">
              <w:rPr>
                <w:sz w:val="24"/>
                <w:szCs w:val="24"/>
              </w:rPr>
              <w:t>This school is well led and managed</w:t>
            </w:r>
          </w:p>
        </w:tc>
        <w:tc>
          <w:tcPr>
            <w:tcW w:w="1134" w:type="dxa"/>
          </w:tcPr>
          <w:p w:rsidR="0090428D" w:rsidRPr="0090428D" w:rsidRDefault="00E05059" w:rsidP="00E05059">
            <w:pPr>
              <w:jc w:val="center"/>
              <w:rPr>
                <w:sz w:val="24"/>
                <w:szCs w:val="24"/>
              </w:rPr>
            </w:pPr>
            <w:r>
              <w:rPr>
                <w:sz w:val="24"/>
                <w:szCs w:val="24"/>
              </w:rPr>
              <w:t>87%</w:t>
            </w:r>
          </w:p>
          <w:p w:rsidR="0090428D" w:rsidRPr="00E05059" w:rsidRDefault="0090428D"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13%</w:t>
            </w:r>
          </w:p>
        </w:tc>
        <w:tc>
          <w:tcPr>
            <w:tcW w:w="1559" w:type="dxa"/>
          </w:tcPr>
          <w:p w:rsidR="0090428D" w:rsidRPr="0090428D" w:rsidRDefault="00E05059" w:rsidP="00E05059">
            <w:pPr>
              <w:jc w:val="center"/>
              <w:rPr>
                <w:sz w:val="24"/>
                <w:szCs w:val="24"/>
              </w:rPr>
            </w:pPr>
            <w:r>
              <w:rPr>
                <w:sz w:val="24"/>
                <w:szCs w:val="24"/>
              </w:rPr>
              <w:t>0%</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Pr="004D3DC4" w:rsidRDefault="0090428D" w:rsidP="009F5991">
            <w:r w:rsidRPr="004D3DC4">
              <w:t>10</w:t>
            </w:r>
          </w:p>
        </w:tc>
        <w:tc>
          <w:tcPr>
            <w:tcW w:w="7323" w:type="dxa"/>
          </w:tcPr>
          <w:p w:rsidR="0090428D" w:rsidRPr="0090428D" w:rsidRDefault="0090428D" w:rsidP="009F5991">
            <w:pPr>
              <w:rPr>
                <w:sz w:val="24"/>
                <w:szCs w:val="24"/>
              </w:rPr>
            </w:pPr>
            <w:r w:rsidRPr="0090428D">
              <w:rPr>
                <w:sz w:val="24"/>
                <w:szCs w:val="24"/>
              </w:rPr>
              <w:t>This school responds well to any concerns I raise</w:t>
            </w:r>
          </w:p>
        </w:tc>
        <w:tc>
          <w:tcPr>
            <w:tcW w:w="1134" w:type="dxa"/>
          </w:tcPr>
          <w:p w:rsidR="0090428D" w:rsidRPr="0090428D" w:rsidRDefault="00E05059" w:rsidP="00E05059">
            <w:pPr>
              <w:jc w:val="center"/>
              <w:rPr>
                <w:sz w:val="24"/>
                <w:szCs w:val="24"/>
              </w:rPr>
            </w:pPr>
            <w:r>
              <w:rPr>
                <w:sz w:val="24"/>
                <w:szCs w:val="24"/>
              </w:rPr>
              <w:t>78%</w:t>
            </w:r>
          </w:p>
          <w:p w:rsidR="0090428D" w:rsidRPr="00E05059" w:rsidRDefault="0090428D"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18%</w:t>
            </w:r>
          </w:p>
        </w:tc>
        <w:tc>
          <w:tcPr>
            <w:tcW w:w="1559" w:type="dxa"/>
          </w:tcPr>
          <w:p w:rsidR="0090428D" w:rsidRPr="0090428D" w:rsidRDefault="00F92BE3" w:rsidP="00E05059">
            <w:pPr>
              <w:jc w:val="center"/>
              <w:rPr>
                <w:sz w:val="24"/>
                <w:szCs w:val="24"/>
              </w:rPr>
            </w:pPr>
            <w:r>
              <w:rPr>
                <w:sz w:val="24"/>
                <w:szCs w:val="24"/>
              </w:rPr>
              <w:t>4</w:t>
            </w:r>
            <w:r w:rsidR="00E05059">
              <w:rPr>
                <w:sz w:val="24"/>
                <w:szCs w:val="24"/>
              </w:rPr>
              <w:t>%</w:t>
            </w:r>
          </w:p>
        </w:tc>
        <w:tc>
          <w:tcPr>
            <w:tcW w:w="993" w:type="dxa"/>
          </w:tcPr>
          <w:p w:rsidR="0090428D" w:rsidRPr="0090428D" w:rsidRDefault="0090428D" w:rsidP="00E05059">
            <w:pPr>
              <w:jc w:val="center"/>
              <w:rPr>
                <w:sz w:val="24"/>
                <w:szCs w:val="24"/>
              </w:rPr>
            </w:pPr>
            <w:r w:rsidRPr="0090428D">
              <w:rPr>
                <w:sz w:val="24"/>
                <w:szCs w:val="24"/>
              </w:rPr>
              <w:t>0%</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Default="0090428D" w:rsidP="009F5991">
            <w:r>
              <w:t>11</w:t>
            </w:r>
          </w:p>
        </w:tc>
        <w:tc>
          <w:tcPr>
            <w:tcW w:w="7323" w:type="dxa"/>
          </w:tcPr>
          <w:p w:rsidR="0090428D" w:rsidRPr="0090428D" w:rsidRDefault="0090428D" w:rsidP="009F5991">
            <w:pPr>
              <w:rPr>
                <w:sz w:val="24"/>
                <w:szCs w:val="24"/>
              </w:rPr>
            </w:pPr>
            <w:r w:rsidRPr="0090428D">
              <w:rPr>
                <w:sz w:val="24"/>
                <w:szCs w:val="24"/>
              </w:rPr>
              <w:t>I receive valuable information from the school about my child’s progress</w:t>
            </w:r>
          </w:p>
        </w:tc>
        <w:tc>
          <w:tcPr>
            <w:tcW w:w="1134" w:type="dxa"/>
          </w:tcPr>
          <w:p w:rsidR="0090428D" w:rsidRPr="0090428D" w:rsidRDefault="00E05059" w:rsidP="00E05059">
            <w:pPr>
              <w:jc w:val="center"/>
              <w:rPr>
                <w:sz w:val="24"/>
                <w:szCs w:val="24"/>
              </w:rPr>
            </w:pPr>
            <w:r>
              <w:rPr>
                <w:sz w:val="24"/>
                <w:szCs w:val="24"/>
              </w:rPr>
              <w:t>80%</w:t>
            </w:r>
          </w:p>
          <w:p w:rsidR="0090428D" w:rsidRPr="00E05059" w:rsidRDefault="0090428D" w:rsidP="00E05059">
            <w:pPr>
              <w:jc w:val="center"/>
              <w:rPr>
                <w:sz w:val="16"/>
                <w:szCs w:val="16"/>
              </w:rPr>
            </w:pPr>
          </w:p>
        </w:tc>
        <w:tc>
          <w:tcPr>
            <w:tcW w:w="992" w:type="dxa"/>
          </w:tcPr>
          <w:p w:rsidR="0090428D" w:rsidRPr="0090428D" w:rsidRDefault="00E05059" w:rsidP="00E05059">
            <w:pPr>
              <w:jc w:val="center"/>
              <w:rPr>
                <w:sz w:val="24"/>
                <w:szCs w:val="24"/>
              </w:rPr>
            </w:pPr>
            <w:r>
              <w:rPr>
                <w:sz w:val="24"/>
                <w:szCs w:val="24"/>
              </w:rPr>
              <w:t>18%</w:t>
            </w:r>
          </w:p>
        </w:tc>
        <w:tc>
          <w:tcPr>
            <w:tcW w:w="1559" w:type="dxa"/>
          </w:tcPr>
          <w:p w:rsidR="0090428D" w:rsidRPr="0090428D" w:rsidRDefault="00E05059" w:rsidP="00E05059">
            <w:pPr>
              <w:jc w:val="center"/>
              <w:rPr>
                <w:sz w:val="24"/>
                <w:szCs w:val="24"/>
              </w:rPr>
            </w:pPr>
            <w:r>
              <w:rPr>
                <w:sz w:val="24"/>
                <w:szCs w:val="24"/>
              </w:rPr>
              <w:t>1%</w:t>
            </w:r>
          </w:p>
        </w:tc>
        <w:tc>
          <w:tcPr>
            <w:tcW w:w="993" w:type="dxa"/>
          </w:tcPr>
          <w:p w:rsidR="0090428D" w:rsidRPr="0090428D" w:rsidRDefault="00E05059" w:rsidP="00E05059">
            <w:pPr>
              <w:jc w:val="center"/>
              <w:rPr>
                <w:sz w:val="24"/>
                <w:szCs w:val="24"/>
              </w:rPr>
            </w:pPr>
            <w:r>
              <w:rPr>
                <w:sz w:val="24"/>
                <w:szCs w:val="24"/>
              </w:rPr>
              <w:t>1</w:t>
            </w:r>
            <w:r w:rsidR="0090428D" w:rsidRPr="0090428D">
              <w:rPr>
                <w:sz w:val="24"/>
                <w:szCs w:val="24"/>
              </w:rPr>
              <w:t>%</w:t>
            </w:r>
          </w:p>
        </w:tc>
        <w:tc>
          <w:tcPr>
            <w:tcW w:w="1134" w:type="dxa"/>
          </w:tcPr>
          <w:p w:rsidR="0090428D" w:rsidRPr="0090428D" w:rsidRDefault="0090428D" w:rsidP="00E05059">
            <w:pPr>
              <w:jc w:val="center"/>
              <w:rPr>
                <w:sz w:val="24"/>
                <w:szCs w:val="24"/>
              </w:rPr>
            </w:pPr>
            <w:r w:rsidRPr="0090428D">
              <w:rPr>
                <w:sz w:val="24"/>
                <w:szCs w:val="24"/>
              </w:rPr>
              <w:t>0%</w:t>
            </w:r>
          </w:p>
        </w:tc>
      </w:tr>
      <w:tr w:rsidR="0090428D" w:rsidTr="0090428D">
        <w:tc>
          <w:tcPr>
            <w:tcW w:w="440" w:type="dxa"/>
          </w:tcPr>
          <w:p w:rsidR="0090428D" w:rsidRDefault="0090428D" w:rsidP="009F5991">
            <w:r>
              <w:t>12</w:t>
            </w:r>
          </w:p>
        </w:tc>
        <w:tc>
          <w:tcPr>
            <w:tcW w:w="7323" w:type="dxa"/>
          </w:tcPr>
          <w:p w:rsidR="0090428D" w:rsidRPr="0090428D" w:rsidRDefault="0090428D" w:rsidP="009F5991">
            <w:pPr>
              <w:rPr>
                <w:sz w:val="24"/>
                <w:szCs w:val="24"/>
              </w:rPr>
            </w:pPr>
            <w:r w:rsidRPr="0090428D">
              <w:rPr>
                <w:sz w:val="24"/>
                <w:szCs w:val="24"/>
              </w:rPr>
              <w:t>Would you recommend this school to another parent?</w:t>
            </w:r>
          </w:p>
        </w:tc>
        <w:tc>
          <w:tcPr>
            <w:tcW w:w="1134" w:type="dxa"/>
          </w:tcPr>
          <w:p w:rsidR="0090428D" w:rsidRDefault="00E05059" w:rsidP="00E05059">
            <w:pPr>
              <w:jc w:val="center"/>
              <w:rPr>
                <w:sz w:val="24"/>
                <w:szCs w:val="24"/>
              </w:rPr>
            </w:pPr>
            <w:r>
              <w:rPr>
                <w:sz w:val="24"/>
                <w:szCs w:val="24"/>
              </w:rPr>
              <w:t>91%</w:t>
            </w:r>
          </w:p>
          <w:p w:rsidR="00E05059" w:rsidRPr="00E05059" w:rsidRDefault="00E05059" w:rsidP="00E05059">
            <w:pPr>
              <w:jc w:val="center"/>
              <w:rPr>
                <w:sz w:val="16"/>
                <w:szCs w:val="16"/>
              </w:rPr>
            </w:pPr>
          </w:p>
        </w:tc>
        <w:tc>
          <w:tcPr>
            <w:tcW w:w="992" w:type="dxa"/>
          </w:tcPr>
          <w:p w:rsidR="0090428D" w:rsidRPr="0090428D" w:rsidRDefault="00F92BE3" w:rsidP="00E05059">
            <w:pPr>
              <w:jc w:val="center"/>
              <w:rPr>
                <w:sz w:val="24"/>
                <w:szCs w:val="24"/>
              </w:rPr>
            </w:pPr>
            <w:r>
              <w:rPr>
                <w:sz w:val="24"/>
                <w:szCs w:val="24"/>
              </w:rPr>
              <w:t>8.5</w:t>
            </w:r>
            <w:r w:rsidR="00E05059">
              <w:rPr>
                <w:sz w:val="24"/>
                <w:szCs w:val="24"/>
              </w:rPr>
              <w:t>%</w:t>
            </w:r>
          </w:p>
        </w:tc>
        <w:tc>
          <w:tcPr>
            <w:tcW w:w="1559" w:type="dxa"/>
          </w:tcPr>
          <w:p w:rsidR="0090428D" w:rsidRPr="0090428D" w:rsidRDefault="00F92BE3" w:rsidP="00E05059">
            <w:pPr>
              <w:jc w:val="center"/>
              <w:rPr>
                <w:sz w:val="24"/>
                <w:szCs w:val="24"/>
              </w:rPr>
            </w:pPr>
            <w:r>
              <w:rPr>
                <w:sz w:val="24"/>
                <w:szCs w:val="24"/>
              </w:rPr>
              <w:t>0.5</w:t>
            </w:r>
            <w:r w:rsidR="00E05059">
              <w:rPr>
                <w:sz w:val="24"/>
                <w:szCs w:val="24"/>
              </w:rPr>
              <w:t>%</w:t>
            </w:r>
          </w:p>
        </w:tc>
        <w:tc>
          <w:tcPr>
            <w:tcW w:w="993" w:type="dxa"/>
          </w:tcPr>
          <w:p w:rsidR="0090428D" w:rsidRPr="0090428D" w:rsidRDefault="00E05059" w:rsidP="00E05059">
            <w:pPr>
              <w:jc w:val="center"/>
              <w:rPr>
                <w:sz w:val="24"/>
                <w:szCs w:val="24"/>
              </w:rPr>
            </w:pPr>
            <w:r>
              <w:rPr>
                <w:sz w:val="24"/>
                <w:szCs w:val="24"/>
              </w:rPr>
              <w:t>0</w:t>
            </w:r>
            <w:r w:rsidR="0090428D" w:rsidRPr="0090428D">
              <w:rPr>
                <w:sz w:val="24"/>
                <w:szCs w:val="24"/>
              </w:rPr>
              <w:t>%</w:t>
            </w:r>
          </w:p>
        </w:tc>
        <w:tc>
          <w:tcPr>
            <w:tcW w:w="1134" w:type="dxa"/>
          </w:tcPr>
          <w:p w:rsidR="0090428D" w:rsidRPr="0090428D" w:rsidRDefault="0090428D" w:rsidP="00E05059">
            <w:pPr>
              <w:jc w:val="center"/>
              <w:rPr>
                <w:sz w:val="24"/>
                <w:szCs w:val="24"/>
              </w:rPr>
            </w:pPr>
            <w:r w:rsidRPr="0090428D">
              <w:rPr>
                <w:sz w:val="24"/>
                <w:szCs w:val="24"/>
              </w:rPr>
              <w:t>0%</w:t>
            </w:r>
          </w:p>
        </w:tc>
      </w:tr>
    </w:tbl>
    <w:p w:rsidR="00185484" w:rsidRDefault="00185484"/>
    <w:p w:rsidR="00185484" w:rsidRPr="002F73DD" w:rsidRDefault="00B07E69">
      <w:r>
        <w:lastRenderedPageBreak/>
        <w:t xml:space="preserve"> </w:t>
      </w:r>
      <w:r w:rsidRPr="005A097C">
        <w:rPr>
          <w:sz w:val="32"/>
          <w:szCs w:val="32"/>
        </w:rPr>
        <w:t>Some comment</w:t>
      </w:r>
      <w:r w:rsidR="004D3DC4">
        <w:rPr>
          <w:sz w:val="32"/>
          <w:szCs w:val="32"/>
        </w:rPr>
        <w:t>s</w:t>
      </w:r>
      <w:r w:rsidRPr="005A097C">
        <w:rPr>
          <w:sz w:val="32"/>
          <w:szCs w:val="32"/>
        </w:rPr>
        <w:t>:</w:t>
      </w:r>
    </w:p>
    <w:p w:rsidR="00B07E69" w:rsidRPr="004D3DC4" w:rsidRDefault="00B07E69" w:rsidP="00B07E69">
      <w:pPr>
        <w:pStyle w:val="ListParagraph"/>
        <w:numPr>
          <w:ilvl w:val="0"/>
          <w:numId w:val="1"/>
        </w:numPr>
        <w:rPr>
          <w:sz w:val="26"/>
          <w:szCs w:val="26"/>
        </w:rPr>
      </w:pPr>
      <w:r w:rsidRPr="004D3DC4">
        <w:rPr>
          <w:sz w:val="26"/>
          <w:szCs w:val="26"/>
        </w:rPr>
        <w:t>St Peters has lived up to expectations. It’s been amazing to watch my child’s journey, particular</w:t>
      </w:r>
      <w:r w:rsidR="002F73DD">
        <w:rPr>
          <w:sz w:val="26"/>
          <w:szCs w:val="26"/>
        </w:rPr>
        <w:t>ly</w:t>
      </w:r>
      <w:r w:rsidRPr="004D3DC4">
        <w:rPr>
          <w:sz w:val="26"/>
          <w:szCs w:val="26"/>
        </w:rPr>
        <w:t xml:space="preserve"> this year. </w:t>
      </w:r>
    </w:p>
    <w:p w:rsidR="00B07E69" w:rsidRPr="004D3DC4" w:rsidRDefault="00B07E69" w:rsidP="00B07E69">
      <w:pPr>
        <w:pStyle w:val="ListParagraph"/>
        <w:numPr>
          <w:ilvl w:val="0"/>
          <w:numId w:val="1"/>
        </w:numPr>
        <w:rPr>
          <w:sz w:val="26"/>
          <w:szCs w:val="26"/>
        </w:rPr>
      </w:pPr>
      <w:r w:rsidRPr="004D3DC4">
        <w:rPr>
          <w:sz w:val="26"/>
          <w:szCs w:val="26"/>
        </w:rPr>
        <w:t>XXXX enjoys school and I think it valuable for him that it is a small school…..provides a safe family environment.</w:t>
      </w:r>
    </w:p>
    <w:p w:rsidR="00B07E69" w:rsidRPr="004D3DC4" w:rsidRDefault="00B07E69" w:rsidP="00B07E69">
      <w:pPr>
        <w:pStyle w:val="ListParagraph"/>
        <w:numPr>
          <w:ilvl w:val="0"/>
          <w:numId w:val="1"/>
        </w:numPr>
        <w:rPr>
          <w:sz w:val="26"/>
          <w:szCs w:val="26"/>
        </w:rPr>
      </w:pPr>
      <w:r w:rsidRPr="004D3DC4">
        <w:rPr>
          <w:sz w:val="26"/>
          <w:szCs w:val="26"/>
        </w:rPr>
        <w:t xml:space="preserve">Excellent staff </w:t>
      </w:r>
      <w:r w:rsidR="005A097C" w:rsidRPr="004D3DC4">
        <w:rPr>
          <w:sz w:val="26"/>
          <w:szCs w:val="26"/>
        </w:rPr>
        <w:t>that</w:t>
      </w:r>
      <w:r w:rsidRPr="004D3DC4">
        <w:rPr>
          <w:sz w:val="26"/>
          <w:szCs w:val="26"/>
        </w:rPr>
        <w:t xml:space="preserve"> truly care about the well-being of our children not just their learning.</w:t>
      </w:r>
    </w:p>
    <w:p w:rsidR="00B07E69" w:rsidRPr="004D3DC4" w:rsidRDefault="00B07E69" w:rsidP="00B07E69">
      <w:pPr>
        <w:pStyle w:val="ListParagraph"/>
        <w:numPr>
          <w:ilvl w:val="0"/>
          <w:numId w:val="1"/>
        </w:numPr>
        <w:rPr>
          <w:sz w:val="26"/>
          <w:szCs w:val="26"/>
        </w:rPr>
      </w:pPr>
      <w:r w:rsidRPr="004D3DC4">
        <w:rPr>
          <w:sz w:val="26"/>
          <w:szCs w:val="26"/>
        </w:rPr>
        <w:t xml:space="preserve">XXXX has made lots of progress this year and we are really grateful for all the help….he is very happy at school which is important to us. </w:t>
      </w:r>
    </w:p>
    <w:p w:rsidR="004D3DC4" w:rsidRPr="004D3DC4" w:rsidRDefault="004D3DC4" w:rsidP="00B07E69">
      <w:pPr>
        <w:pStyle w:val="ListParagraph"/>
        <w:numPr>
          <w:ilvl w:val="0"/>
          <w:numId w:val="1"/>
        </w:numPr>
        <w:rPr>
          <w:sz w:val="26"/>
          <w:szCs w:val="26"/>
        </w:rPr>
      </w:pPr>
      <w:r w:rsidRPr="004D3DC4">
        <w:rPr>
          <w:sz w:val="26"/>
          <w:szCs w:val="26"/>
        </w:rPr>
        <w:t>My child is so happy, he skips into school.</w:t>
      </w:r>
    </w:p>
    <w:p w:rsidR="00B07E69" w:rsidRPr="004D3DC4" w:rsidRDefault="00B07E69" w:rsidP="00B07E69">
      <w:pPr>
        <w:pStyle w:val="ListParagraph"/>
        <w:numPr>
          <w:ilvl w:val="0"/>
          <w:numId w:val="1"/>
        </w:numPr>
        <w:rPr>
          <w:sz w:val="26"/>
          <w:szCs w:val="26"/>
        </w:rPr>
      </w:pPr>
      <w:r w:rsidRPr="004D3DC4">
        <w:rPr>
          <w:sz w:val="26"/>
          <w:szCs w:val="26"/>
        </w:rPr>
        <w:t>XXXXX and XXXX are exceptional. Our son is so happy to be with them and his progress is outstanding.</w:t>
      </w:r>
    </w:p>
    <w:p w:rsidR="00B07E69" w:rsidRPr="004D3DC4" w:rsidRDefault="00B07E69" w:rsidP="00B07E69">
      <w:pPr>
        <w:pStyle w:val="ListParagraph"/>
        <w:numPr>
          <w:ilvl w:val="0"/>
          <w:numId w:val="1"/>
        </w:numPr>
        <w:rPr>
          <w:sz w:val="26"/>
          <w:szCs w:val="26"/>
        </w:rPr>
      </w:pPr>
      <w:r w:rsidRPr="004D3DC4">
        <w:rPr>
          <w:sz w:val="26"/>
          <w:szCs w:val="26"/>
        </w:rPr>
        <w:t>I would like to thank XXXXX for really bringing XXXXX on so much this year. Loves coming to school.</w:t>
      </w:r>
    </w:p>
    <w:p w:rsidR="00B07E69" w:rsidRPr="004D3DC4" w:rsidRDefault="00B07E69" w:rsidP="00B07E69">
      <w:pPr>
        <w:pStyle w:val="ListParagraph"/>
        <w:numPr>
          <w:ilvl w:val="0"/>
          <w:numId w:val="1"/>
        </w:numPr>
        <w:rPr>
          <w:sz w:val="26"/>
          <w:szCs w:val="26"/>
        </w:rPr>
      </w:pPr>
      <w:r w:rsidRPr="004D3DC4">
        <w:rPr>
          <w:sz w:val="26"/>
          <w:szCs w:val="26"/>
        </w:rPr>
        <w:t>I feel this year has been a great improvement in the communication and responding to concerns…long may it continue.</w:t>
      </w:r>
      <w:r w:rsidR="00506E0A">
        <w:rPr>
          <w:sz w:val="26"/>
          <w:szCs w:val="26"/>
        </w:rPr>
        <w:t xml:space="preserve"> </w:t>
      </w:r>
    </w:p>
    <w:p w:rsidR="00B07E69" w:rsidRPr="004D3DC4" w:rsidRDefault="00B07E69" w:rsidP="00B07E69">
      <w:pPr>
        <w:pStyle w:val="ListParagraph"/>
        <w:numPr>
          <w:ilvl w:val="0"/>
          <w:numId w:val="1"/>
        </w:numPr>
        <w:rPr>
          <w:sz w:val="26"/>
          <w:szCs w:val="26"/>
        </w:rPr>
      </w:pPr>
      <w:r w:rsidRPr="004D3DC4">
        <w:rPr>
          <w:sz w:val="26"/>
          <w:szCs w:val="26"/>
        </w:rPr>
        <w:t xml:space="preserve">We really appreciate </w:t>
      </w:r>
      <w:r w:rsidR="00506E0A">
        <w:rPr>
          <w:sz w:val="26"/>
          <w:szCs w:val="26"/>
        </w:rPr>
        <w:t>the after school clubs on offer and they are free.</w:t>
      </w:r>
    </w:p>
    <w:p w:rsidR="004D3DC4" w:rsidRPr="004D3DC4" w:rsidRDefault="004D3DC4" w:rsidP="00B07E69">
      <w:pPr>
        <w:pStyle w:val="ListParagraph"/>
        <w:numPr>
          <w:ilvl w:val="0"/>
          <w:numId w:val="1"/>
        </w:numPr>
        <w:rPr>
          <w:sz w:val="26"/>
          <w:szCs w:val="26"/>
        </w:rPr>
      </w:pPr>
      <w:r w:rsidRPr="004D3DC4">
        <w:rPr>
          <w:sz w:val="26"/>
          <w:szCs w:val="26"/>
        </w:rPr>
        <w:t>Problems with XXXX and another child were taken very seriously and the HT dealt with it immediately. Very thankful</w:t>
      </w:r>
      <w:r w:rsidR="00506E0A">
        <w:rPr>
          <w:sz w:val="26"/>
          <w:szCs w:val="26"/>
        </w:rPr>
        <w:t>.</w:t>
      </w:r>
    </w:p>
    <w:p w:rsidR="00B07E69" w:rsidRPr="004D3DC4" w:rsidRDefault="00B07E69" w:rsidP="00B07E69">
      <w:pPr>
        <w:pStyle w:val="ListParagraph"/>
        <w:numPr>
          <w:ilvl w:val="0"/>
          <w:numId w:val="1"/>
        </w:numPr>
        <w:rPr>
          <w:sz w:val="26"/>
          <w:szCs w:val="26"/>
        </w:rPr>
      </w:pPr>
      <w:r w:rsidRPr="004D3DC4">
        <w:rPr>
          <w:sz w:val="26"/>
          <w:szCs w:val="26"/>
        </w:rPr>
        <w:t>Had this been this time last year, the comments and answers to this questionnaire would’ve been much different. There is a much more positive atmosphere and feel to the school for both parents and pupils. Far more approachable and open. We certainly welcome the positive and much improved leadership of the school.</w:t>
      </w:r>
    </w:p>
    <w:p w:rsidR="00B07E69" w:rsidRPr="004D3DC4" w:rsidRDefault="00B07E69" w:rsidP="00B07E69">
      <w:pPr>
        <w:pStyle w:val="ListParagraph"/>
        <w:numPr>
          <w:ilvl w:val="0"/>
          <w:numId w:val="1"/>
        </w:numPr>
        <w:rPr>
          <w:sz w:val="26"/>
          <w:szCs w:val="26"/>
        </w:rPr>
      </w:pPr>
      <w:r w:rsidRPr="004D3DC4">
        <w:rPr>
          <w:sz w:val="26"/>
          <w:szCs w:val="26"/>
        </w:rPr>
        <w:t>Outstanding in every way.</w:t>
      </w:r>
    </w:p>
    <w:p w:rsidR="00B07E69" w:rsidRPr="004D3DC4" w:rsidRDefault="00B07E69" w:rsidP="00B07E69">
      <w:pPr>
        <w:pStyle w:val="ListParagraph"/>
        <w:numPr>
          <w:ilvl w:val="0"/>
          <w:numId w:val="1"/>
        </w:numPr>
        <w:rPr>
          <w:sz w:val="26"/>
          <w:szCs w:val="26"/>
        </w:rPr>
      </w:pPr>
      <w:r w:rsidRPr="004D3DC4">
        <w:rPr>
          <w:sz w:val="26"/>
          <w:szCs w:val="26"/>
        </w:rPr>
        <w:t>We are more than happy…it is an excellent school and incredibly supportive to its pupils. Outstanding for sure!!</w:t>
      </w:r>
    </w:p>
    <w:p w:rsidR="00B07E69" w:rsidRPr="004D3DC4" w:rsidRDefault="00F66EAC" w:rsidP="00B07E69">
      <w:pPr>
        <w:pStyle w:val="ListParagraph"/>
        <w:numPr>
          <w:ilvl w:val="0"/>
          <w:numId w:val="1"/>
        </w:numPr>
        <w:rPr>
          <w:sz w:val="26"/>
          <w:szCs w:val="26"/>
        </w:rPr>
      </w:pPr>
      <w:r w:rsidRPr="004D3DC4">
        <w:rPr>
          <w:sz w:val="26"/>
          <w:szCs w:val="26"/>
        </w:rPr>
        <w:t>Fabulous</w:t>
      </w:r>
      <w:r w:rsidR="00B07E69" w:rsidRPr="004D3DC4">
        <w:rPr>
          <w:sz w:val="26"/>
          <w:szCs w:val="26"/>
        </w:rPr>
        <w:t xml:space="preserve"> school … thanks to all the hard work by the teachers.</w:t>
      </w:r>
    </w:p>
    <w:p w:rsidR="00B07E69" w:rsidRPr="004D3DC4" w:rsidRDefault="00F66EAC" w:rsidP="00B07E69">
      <w:pPr>
        <w:pStyle w:val="ListParagraph"/>
        <w:numPr>
          <w:ilvl w:val="0"/>
          <w:numId w:val="1"/>
        </w:numPr>
        <w:rPr>
          <w:sz w:val="26"/>
          <w:szCs w:val="26"/>
        </w:rPr>
      </w:pPr>
      <w:r w:rsidRPr="004D3DC4">
        <w:rPr>
          <w:sz w:val="26"/>
          <w:szCs w:val="26"/>
        </w:rPr>
        <w:t>Timely and specific updates would be welcome.</w:t>
      </w:r>
    </w:p>
    <w:p w:rsidR="00185484" w:rsidRPr="00506E0A" w:rsidRDefault="004D3DC4" w:rsidP="00506E0A">
      <w:pPr>
        <w:pStyle w:val="ListParagraph"/>
        <w:numPr>
          <w:ilvl w:val="0"/>
          <w:numId w:val="1"/>
        </w:numPr>
        <w:rPr>
          <w:sz w:val="26"/>
          <w:szCs w:val="26"/>
        </w:rPr>
      </w:pPr>
      <w:r w:rsidRPr="004D3DC4">
        <w:rPr>
          <w:sz w:val="26"/>
          <w:szCs w:val="26"/>
        </w:rPr>
        <w:t>Great to see the HT at the gate saying hello to everyone</w:t>
      </w:r>
    </w:p>
    <w:sectPr w:rsidR="00185484" w:rsidRPr="00506E0A" w:rsidSect="008D1567">
      <w:head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F7" w:rsidRDefault="00407BF7" w:rsidP="00185484">
      <w:pPr>
        <w:spacing w:after="0" w:line="240" w:lineRule="auto"/>
      </w:pPr>
      <w:r>
        <w:separator/>
      </w:r>
    </w:p>
  </w:endnote>
  <w:endnote w:type="continuationSeparator" w:id="0">
    <w:p w:rsidR="00407BF7" w:rsidRDefault="00407BF7" w:rsidP="0018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F7" w:rsidRDefault="00407BF7" w:rsidP="00185484">
      <w:pPr>
        <w:spacing w:after="0" w:line="240" w:lineRule="auto"/>
      </w:pPr>
      <w:r>
        <w:separator/>
      </w:r>
    </w:p>
  </w:footnote>
  <w:footnote w:type="continuationSeparator" w:id="0">
    <w:p w:rsidR="00407BF7" w:rsidRDefault="00407BF7" w:rsidP="00185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84" w:rsidRDefault="00185484" w:rsidP="00185484">
    <w:pPr>
      <w:pStyle w:val="Header"/>
      <w:jc w:val="center"/>
    </w:pPr>
    <w:r>
      <w:rPr>
        <w:noProof/>
      </w:rPr>
      <w:drawing>
        <wp:inline distT="0" distB="0" distL="0" distR="0">
          <wp:extent cx="1619250" cy="489809"/>
          <wp:effectExtent l="1905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620211" cy="490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524F"/>
    <w:multiLevelType w:val="hybridMultilevel"/>
    <w:tmpl w:val="F34C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67"/>
    <w:rsid w:val="00185484"/>
    <w:rsid w:val="002806D2"/>
    <w:rsid w:val="002F03DC"/>
    <w:rsid w:val="002F73DD"/>
    <w:rsid w:val="00372920"/>
    <w:rsid w:val="00407BF7"/>
    <w:rsid w:val="004D3DC4"/>
    <w:rsid w:val="00506E0A"/>
    <w:rsid w:val="00554155"/>
    <w:rsid w:val="005A097C"/>
    <w:rsid w:val="00640974"/>
    <w:rsid w:val="00652052"/>
    <w:rsid w:val="006749FD"/>
    <w:rsid w:val="006B7560"/>
    <w:rsid w:val="00706B11"/>
    <w:rsid w:val="008D1567"/>
    <w:rsid w:val="0090428D"/>
    <w:rsid w:val="00B07E69"/>
    <w:rsid w:val="00B823A4"/>
    <w:rsid w:val="00BB62E3"/>
    <w:rsid w:val="00E05059"/>
    <w:rsid w:val="00E81308"/>
    <w:rsid w:val="00F66EAC"/>
    <w:rsid w:val="00F92BE3"/>
    <w:rsid w:val="00F96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D1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4"/>
  </w:style>
  <w:style w:type="paragraph" w:styleId="Footer">
    <w:name w:val="footer"/>
    <w:basedOn w:val="Normal"/>
    <w:link w:val="FooterChar"/>
    <w:uiPriority w:val="99"/>
    <w:unhideWhenUsed/>
    <w:rsid w:val="0018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4"/>
  </w:style>
  <w:style w:type="paragraph" w:styleId="BalloonText">
    <w:name w:val="Balloon Text"/>
    <w:basedOn w:val="Normal"/>
    <w:link w:val="BalloonTextChar"/>
    <w:uiPriority w:val="99"/>
    <w:semiHidden/>
    <w:unhideWhenUsed/>
    <w:rsid w:val="0018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84"/>
    <w:rPr>
      <w:rFonts w:ascii="Tahoma" w:hAnsi="Tahoma" w:cs="Tahoma"/>
      <w:sz w:val="16"/>
      <w:szCs w:val="16"/>
    </w:rPr>
  </w:style>
  <w:style w:type="paragraph" w:styleId="ListParagraph">
    <w:name w:val="List Paragraph"/>
    <w:basedOn w:val="Normal"/>
    <w:uiPriority w:val="34"/>
    <w:qFormat/>
    <w:rsid w:val="00B07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D1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4"/>
  </w:style>
  <w:style w:type="paragraph" w:styleId="Footer">
    <w:name w:val="footer"/>
    <w:basedOn w:val="Normal"/>
    <w:link w:val="FooterChar"/>
    <w:uiPriority w:val="99"/>
    <w:unhideWhenUsed/>
    <w:rsid w:val="0018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4"/>
  </w:style>
  <w:style w:type="paragraph" w:styleId="BalloonText">
    <w:name w:val="Balloon Text"/>
    <w:basedOn w:val="Normal"/>
    <w:link w:val="BalloonTextChar"/>
    <w:uiPriority w:val="99"/>
    <w:semiHidden/>
    <w:unhideWhenUsed/>
    <w:rsid w:val="0018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84"/>
    <w:rPr>
      <w:rFonts w:ascii="Tahoma" w:hAnsi="Tahoma" w:cs="Tahoma"/>
      <w:sz w:val="16"/>
      <w:szCs w:val="16"/>
    </w:rPr>
  </w:style>
  <w:style w:type="paragraph" w:styleId="ListParagraph">
    <w:name w:val="List Paragraph"/>
    <w:basedOn w:val="Normal"/>
    <w:uiPriority w:val="34"/>
    <w:qFormat/>
    <w:rsid w:val="00B0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robinson</cp:lastModifiedBy>
  <cp:revision>2</cp:revision>
  <cp:lastPrinted>2019-04-04T10:33:00Z</cp:lastPrinted>
  <dcterms:created xsi:type="dcterms:W3CDTF">2020-01-08T11:30:00Z</dcterms:created>
  <dcterms:modified xsi:type="dcterms:W3CDTF">2020-01-08T11:30:00Z</dcterms:modified>
</cp:coreProperties>
</file>